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AA16" w14:textId="77777777" w:rsidR="009D34B6" w:rsidRDefault="009D34B6"/>
    <w:tbl>
      <w:tblPr>
        <w:tblStyle w:val="a3"/>
        <w:tblW w:w="10639" w:type="dxa"/>
        <w:tblInd w:w="5" w:type="dxa"/>
        <w:tblLook w:val="04A0" w:firstRow="1" w:lastRow="0" w:firstColumn="1" w:lastColumn="0" w:noHBand="0" w:noVBand="1"/>
      </w:tblPr>
      <w:tblGrid>
        <w:gridCol w:w="1560"/>
        <w:gridCol w:w="1554"/>
        <w:gridCol w:w="996"/>
        <w:gridCol w:w="993"/>
        <w:gridCol w:w="283"/>
        <w:gridCol w:w="846"/>
        <w:gridCol w:w="856"/>
        <w:gridCol w:w="1278"/>
        <w:gridCol w:w="992"/>
        <w:gridCol w:w="376"/>
        <w:gridCol w:w="905"/>
      </w:tblGrid>
      <w:tr w:rsidR="009D34B6" w:rsidRPr="009D34B6" w14:paraId="4053BA85" w14:textId="77777777" w:rsidTr="009D34B6">
        <w:trPr>
          <w:trHeight w:val="375"/>
        </w:trPr>
        <w:tc>
          <w:tcPr>
            <w:tcW w:w="1063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BE62E" w14:textId="2EA7185A" w:rsidR="009D34B6" w:rsidRPr="0057161B" w:rsidRDefault="0057161B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5716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病児・病後児保育室 「</w:t>
            </w:r>
            <w:r w:rsidR="009D34B6" w:rsidRPr="005716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ほいみん</w:t>
            </w:r>
            <w:r w:rsidRPr="005716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」　</w:t>
            </w:r>
            <w:r w:rsidR="009D34B6" w:rsidRPr="0057161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利用登録票</w:t>
            </w:r>
          </w:p>
          <w:p w14:paraId="522A6AE5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463E4141" w14:textId="77777777" w:rsidTr="009D34B6">
        <w:trPr>
          <w:trHeight w:val="375"/>
        </w:trPr>
        <w:tc>
          <w:tcPr>
            <w:tcW w:w="10639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14:paraId="6727464C" w14:textId="676F05DE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登録年月日　</w:t>
            </w:r>
            <w:r w:rsidR="005716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716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="005716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="005716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68C0C479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登録番号</w:t>
            </w:r>
          </w:p>
        </w:tc>
      </w:tr>
      <w:tr w:rsidR="009D34B6" w:rsidRPr="009D34B6" w14:paraId="799A5727" w14:textId="77777777" w:rsidTr="009D34B6">
        <w:trPr>
          <w:trHeight w:val="944"/>
        </w:trPr>
        <w:tc>
          <w:tcPr>
            <w:tcW w:w="1560" w:type="dxa"/>
            <w:hideMark/>
          </w:tcPr>
          <w:p w14:paraId="5D5A38A6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3543" w:type="dxa"/>
            <w:gridSpan w:val="3"/>
            <w:noWrap/>
            <w:hideMark/>
          </w:tcPr>
          <w:p w14:paraId="693C1091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hideMark/>
          </w:tcPr>
          <w:p w14:paraId="405489D4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男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女</w:t>
            </w:r>
          </w:p>
        </w:tc>
        <w:tc>
          <w:tcPr>
            <w:tcW w:w="856" w:type="dxa"/>
            <w:hideMark/>
          </w:tcPr>
          <w:p w14:paraId="06386D39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生年月日　　</w:t>
            </w:r>
          </w:p>
        </w:tc>
        <w:tc>
          <w:tcPr>
            <w:tcW w:w="3551" w:type="dxa"/>
            <w:gridSpan w:val="4"/>
          </w:tcPr>
          <w:p w14:paraId="3DC2EA11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平成・令和　　　年　　月　　日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歳　　　ヶ月</w:t>
            </w:r>
          </w:p>
        </w:tc>
      </w:tr>
      <w:tr w:rsidR="009D34B6" w:rsidRPr="009D34B6" w14:paraId="13E26541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310E7039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672" w:type="dxa"/>
            <w:gridSpan w:val="5"/>
            <w:noWrap/>
            <w:hideMark/>
          </w:tcPr>
          <w:p w14:paraId="11F41AB1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856" w:type="dxa"/>
            <w:noWrap/>
            <w:hideMark/>
          </w:tcPr>
          <w:p w14:paraId="5CB0C5ED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  <w:p w14:paraId="04A5F5D6" w14:textId="77777777" w:rsidR="009D34B6" w:rsidRPr="009D34B6" w:rsidRDefault="009D34B6" w:rsidP="009D34B6">
            <w:pPr>
              <w:widowControl/>
              <w:ind w:left="1200" w:hanging="1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1" w:type="dxa"/>
            <w:gridSpan w:val="4"/>
          </w:tcPr>
          <w:p w14:paraId="6DD4B2F5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自宅・携帯　　　　　　　　（　　　　　）</w:t>
            </w:r>
          </w:p>
        </w:tc>
      </w:tr>
      <w:tr w:rsidR="009D34B6" w:rsidRPr="009D34B6" w14:paraId="5098DE7A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6F533904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通園施設名</w:t>
            </w:r>
          </w:p>
        </w:tc>
        <w:tc>
          <w:tcPr>
            <w:tcW w:w="9079" w:type="dxa"/>
            <w:gridSpan w:val="10"/>
            <w:noWrap/>
            <w:hideMark/>
          </w:tcPr>
          <w:p w14:paraId="66BF3674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58204B06" w14:textId="77777777" w:rsidTr="009D34B6">
        <w:trPr>
          <w:trHeight w:val="390"/>
        </w:trPr>
        <w:tc>
          <w:tcPr>
            <w:tcW w:w="1560" w:type="dxa"/>
            <w:hideMark/>
          </w:tcPr>
          <w:p w14:paraId="139BBC19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保護者の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緊急連絡先</w:t>
            </w:r>
          </w:p>
        </w:tc>
        <w:tc>
          <w:tcPr>
            <w:tcW w:w="3543" w:type="dxa"/>
            <w:gridSpan w:val="3"/>
            <w:noWrap/>
            <w:hideMark/>
          </w:tcPr>
          <w:p w14:paraId="588BD363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保護者氏名</w:t>
            </w:r>
          </w:p>
        </w:tc>
        <w:tc>
          <w:tcPr>
            <w:tcW w:w="1129" w:type="dxa"/>
            <w:gridSpan w:val="2"/>
            <w:noWrap/>
            <w:hideMark/>
          </w:tcPr>
          <w:p w14:paraId="073961AC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3502" w:type="dxa"/>
            <w:gridSpan w:val="4"/>
            <w:noWrap/>
            <w:hideMark/>
          </w:tcPr>
          <w:p w14:paraId="3F64BBC2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保護者氏名</w:t>
            </w:r>
          </w:p>
        </w:tc>
        <w:tc>
          <w:tcPr>
            <w:tcW w:w="905" w:type="dxa"/>
          </w:tcPr>
          <w:p w14:paraId="1683C4C4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柄</w:t>
            </w:r>
          </w:p>
        </w:tc>
      </w:tr>
      <w:tr w:rsidR="009D34B6" w:rsidRPr="009D34B6" w14:paraId="0C4ED04F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69EB0B61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2" w:type="dxa"/>
            <w:gridSpan w:val="5"/>
            <w:noWrap/>
            <w:hideMark/>
          </w:tcPr>
          <w:p w14:paraId="79207F25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4407" w:type="dxa"/>
            <w:gridSpan w:val="5"/>
            <w:noWrap/>
            <w:hideMark/>
          </w:tcPr>
          <w:p w14:paraId="6EBAB8C2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勤務先</w:t>
            </w:r>
          </w:p>
        </w:tc>
      </w:tr>
      <w:tr w:rsidR="009D34B6" w:rsidRPr="009D34B6" w14:paraId="50121711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469A147B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2" w:type="dxa"/>
            <w:gridSpan w:val="5"/>
            <w:noWrap/>
            <w:hideMark/>
          </w:tcPr>
          <w:p w14:paraId="20108BDA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4407" w:type="dxa"/>
            <w:gridSpan w:val="5"/>
            <w:noWrap/>
            <w:hideMark/>
          </w:tcPr>
          <w:p w14:paraId="35D1E384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</w:tr>
      <w:tr w:rsidR="009D34B6" w:rsidRPr="009D34B6" w14:paraId="2C1BFA17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610BD864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保護者以外の緊急連絡先</w:t>
            </w:r>
          </w:p>
        </w:tc>
        <w:tc>
          <w:tcPr>
            <w:tcW w:w="3543" w:type="dxa"/>
            <w:gridSpan w:val="3"/>
            <w:noWrap/>
            <w:hideMark/>
          </w:tcPr>
          <w:p w14:paraId="1E795FC7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129" w:type="dxa"/>
            <w:gridSpan w:val="2"/>
            <w:noWrap/>
            <w:hideMark/>
          </w:tcPr>
          <w:p w14:paraId="315C1AE7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児童との関係</w:t>
            </w:r>
          </w:p>
        </w:tc>
        <w:tc>
          <w:tcPr>
            <w:tcW w:w="4407" w:type="dxa"/>
            <w:gridSpan w:val="5"/>
            <w:noWrap/>
            <w:hideMark/>
          </w:tcPr>
          <w:p w14:paraId="3580DFF1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</w:tr>
      <w:tr w:rsidR="009D34B6" w:rsidRPr="009D34B6" w14:paraId="28E698DD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48562084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かかりつけ医療機関</w:t>
            </w:r>
          </w:p>
        </w:tc>
        <w:tc>
          <w:tcPr>
            <w:tcW w:w="3543" w:type="dxa"/>
            <w:gridSpan w:val="3"/>
            <w:noWrap/>
            <w:hideMark/>
          </w:tcPr>
          <w:p w14:paraId="2B2A51D4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名称　</w:t>
            </w:r>
          </w:p>
        </w:tc>
        <w:tc>
          <w:tcPr>
            <w:tcW w:w="5536" w:type="dxa"/>
            <w:gridSpan w:val="7"/>
            <w:noWrap/>
            <w:hideMark/>
          </w:tcPr>
          <w:p w14:paraId="1191FEBF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</w:tr>
      <w:tr w:rsidR="009D34B6" w:rsidRPr="009D34B6" w14:paraId="0FA0BB66" w14:textId="77777777" w:rsidTr="009D34B6">
        <w:trPr>
          <w:trHeight w:val="375"/>
        </w:trPr>
        <w:tc>
          <w:tcPr>
            <w:tcW w:w="10639" w:type="dxa"/>
            <w:gridSpan w:val="11"/>
            <w:noWrap/>
            <w:hideMark/>
          </w:tcPr>
          <w:p w14:paraId="318327F5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164FC59B" w14:textId="77777777" w:rsidTr="009D34B6">
        <w:trPr>
          <w:trHeight w:val="375"/>
        </w:trPr>
        <w:tc>
          <w:tcPr>
            <w:tcW w:w="5103" w:type="dxa"/>
            <w:gridSpan w:val="4"/>
            <w:noWrap/>
          </w:tcPr>
          <w:p w14:paraId="2441DFEB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予防接種について</w:t>
            </w:r>
          </w:p>
        </w:tc>
        <w:tc>
          <w:tcPr>
            <w:tcW w:w="5536" w:type="dxa"/>
            <w:gridSpan w:val="7"/>
          </w:tcPr>
          <w:p w14:paraId="0E380621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4489C47B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0D5C85D5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ヒブワクチン　　</w:t>
            </w:r>
          </w:p>
          <w:p w14:paraId="3186EA89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Ⅰ期　（1回目、2回目、3回目）、追加</w:t>
            </w:r>
          </w:p>
        </w:tc>
        <w:tc>
          <w:tcPr>
            <w:tcW w:w="5536" w:type="dxa"/>
            <w:gridSpan w:val="7"/>
          </w:tcPr>
          <w:p w14:paraId="1FE05F6A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ロタウイルスワクチン　</w:t>
            </w:r>
          </w:p>
          <w:p w14:paraId="7DB93095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1回目、2回目、3回目</w:t>
            </w:r>
          </w:p>
        </w:tc>
      </w:tr>
      <w:tr w:rsidR="009D34B6" w:rsidRPr="009D34B6" w14:paraId="1B4880E1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7443825D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肺炎球菌ワクチン　</w:t>
            </w:r>
          </w:p>
          <w:p w14:paraId="5CED2843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Ⅰ期　（1回目、2回目、3回目）、追加</w:t>
            </w:r>
          </w:p>
        </w:tc>
        <w:tc>
          <w:tcPr>
            <w:tcW w:w="5536" w:type="dxa"/>
            <w:gridSpan w:val="7"/>
          </w:tcPr>
          <w:p w14:paraId="112E838F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B型肝炎　</w:t>
            </w:r>
          </w:p>
          <w:p w14:paraId="4079CA09" w14:textId="77777777" w:rsidR="009D34B6" w:rsidRPr="009D34B6" w:rsidRDefault="009D34B6" w:rsidP="009D34B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1回目、2回目</w:t>
            </w:r>
          </w:p>
        </w:tc>
      </w:tr>
      <w:tr w:rsidR="009D34B6" w:rsidRPr="009D34B6" w14:paraId="063BFF31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478507C3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四種混合　</w:t>
            </w:r>
          </w:p>
          <w:p w14:paraId="55879D61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Ⅰ期　（1回目、2回目、3回目）、追加</w:t>
            </w:r>
          </w:p>
        </w:tc>
        <w:tc>
          <w:tcPr>
            <w:tcW w:w="5536" w:type="dxa"/>
            <w:gridSpan w:val="7"/>
          </w:tcPr>
          <w:p w14:paraId="4EAD6E66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日本脳炎　</w:t>
            </w:r>
          </w:p>
          <w:p w14:paraId="6E7128ED" w14:textId="77777777" w:rsidR="009D34B6" w:rsidRPr="009D34B6" w:rsidRDefault="009D34B6" w:rsidP="009D34B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I期（1回目、2回目、追加）、II期</w:t>
            </w:r>
          </w:p>
        </w:tc>
      </w:tr>
      <w:tr w:rsidR="009D34B6" w:rsidRPr="009D34B6" w14:paraId="276A27AA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46B9AE47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三種混合　</w:t>
            </w:r>
          </w:p>
          <w:p w14:paraId="5C5FAB77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Ⅰ期　（1回目、2回目、3回目）、追加</w:t>
            </w:r>
          </w:p>
        </w:tc>
        <w:tc>
          <w:tcPr>
            <w:tcW w:w="5536" w:type="dxa"/>
            <w:gridSpan w:val="7"/>
          </w:tcPr>
          <w:p w14:paraId="5D41CD9E" w14:textId="77777777" w:rsidR="009D34B6" w:rsidRDefault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BCG</w:t>
            </w:r>
          </w:p>
          <w:p w14:paraId="407A1AFD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D34B6" w:rsidRPr="009D34B6" w14:paraId="4B0042A7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2E8070BD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ポリオ　</w:t>
            </w:r>
          </w:p>
          <w:p w14:paraId="1071BD2F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生ワクチン（1回目、2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回目）</w:t>
            </w:r>
          </w:p>
          <w:p w14:paraId="7673623A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不活化ワクチン（1回目、2回目、3回目、4回目）</w:t>
            </w:r>
          </w:p>
        </w:tc>
        <w:tc>
          <w:tcPr>
            <w:tcW w:w="5536" w:type="dxa"/>
            <w:gridSpan w:val="7"/>
          </w:tcPr>
          <w:p w14:paraId="438C4714" w14:textId="77777777" w:rsidR="00CE0F1F" w:rsidRDefault="00CE0F1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インフルエンザ　</w:t>
            </w:r>
          </w:p>
          <w:p w14:paraId="778F956A" w14:textId="77777777" w:rsidR="009D34B6" w:rsidRDefault="00CE0F1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1回目、2回目</w:t>
            </w:r>
          </w:p>
          <w:p w14:paraId="5A640AD4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D34B6" w:rsidRPr="009D34B6" w14:paraId="75A91981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6409E020" w14:textId="77777777" w:rsidR="00CE0F1F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MRワクチン　　</w:t>
            </w:r>
          </w:p>
          <w:p w14:paraId="69E81532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I期、II期</w:t>
            </w:r>
          </w:p>
        </w:tc>
        <w:tc>
          <w:tcPr>
            <w:tcW w:w="5536" w:type="dxa"/>
            <w:gridSpan w:val="7"/>
          </w:tcPr>
          <w:p w14:paraId="07821CBF" w14:textId="77777777" w:rsidR="00CE0F1F" w:rsidRDefault="00CE0F1F" w:rsidP="00CE0F1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水痘（みずぼうそう）ワクチン　</w:t>
            </w:r>
          </w:p>
          <w:p w14:paraId="25958F59" w14:textId="77777777" w:rsidR="009D34B6" w:rsidRPr="009D34B6" w:rsidRDefault="00CE0F1F" w:rsidP="00CE0F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1回目、2回目</w:t>
            </w:r>
          </w:p>
        </w:tc>
      </w:tr>
      <w:tr w:rsidR="009D34B6" w:rsidRPr="009D34B6" w14:paraId="29C7C140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73445156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流行性耳下腺炎（おたふく）ワクチン</w:t>
            </w:r>
          </w:p>
        </w:tc>
        <w:tc>
          <w:tcPr>
            <w:tcW w:w="5536" w:type="dxa"/>
            <w:gridSpan w:val="7"/>
          </w:tcPr>
          <w:p w14:paraId="1EF14A9A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0AB8D7E8" w14:textId="77777777" w:rsidTr="009D34B6">
        <w:trPr>
          <w:trHeight w:val="375"/>
        </w:trPr>
        <w:tc>
          <w:tcPr>
            <w:tcW w:w="10639" w:type="dxa"/>
            <w:gridSpan w:val="11"/>
            <w:noWrap/>
            <w:hideMark/>
          </w:tcPr>
          <w:p w14:paraId="6F4D7CC7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50CE7B15" w14:textId="77777777" w:rsidTr="009D34B6">
        <w:trPr>
          <w:trHeight w:val="375"/>
        </w:trPr>
        <w:tc>
          <w:tcPr>
            <w:tcW w:w="10639" w:type="dxa"/>
            <w:gridSpan w:val="11"/>
            <w:noWrap/>
            <w:hideMark/>
          </w:tcPr>
          <w:p w14:paraId="703F8B43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これまでにかかった主な感染症について</w:t>
            </w:r>
          </w:p>
        </w:tc>
      </w:tr>
      <w:tr w:rsidR="009D34B6" w:rsidRPr="009D34B6" w14:paraId="073FDFF7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1C54A448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麻疹（はしか）</w:t>
            </w:r>
          </w:p>
        </w:tc>
        <w:tc>
          <w:tcPr>
            <w:tcW w:w="5536" w:type="dxa"/>
            <w:gridSpan w:val="7"/>
            <w:noWrap/>
            <w:hideMark/>
          </w:tcPr>
          <w:p w14:paraId="762F14DA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風疹</w:t>
            </w:r>
          </w:p>
        </w:tc>
      </w:tr>
      <w:tr w:rsidR="009D34B6" w:rsidRPr="009D34B6" w14:paraId="4D6478B6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387FC872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水痘（みずぼうそう）</w:t>
            </w:r>
          </w:p>
        </w:tc>
        <w:tc>
          <w:tcPr>
            <w:tcW w:w="5536" w:type="dxa"/>
            <w:gridSpan w:val="7"/>
            <w:noWrap/>
            <w:hideMark/>
          </w:tcPr>
          <w:p w14:paraId="19397C5B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流行性耳下腺炎（おたふく）</w:t>
            </w:r>
          </w:p>
        </w:tc>
      </w:tr>
      <w:tr w:rsidR="009D34B6" w:rsidRPr="009D34B6" w14:paraId="3945EC4C" w14:textId="77777777" w:rsidTr="009D34B6">
        <w:trPr>
          <w:trHeight w:val="375"/>
        </w:trPr>
        <w:tc>
          <w:tcPr>
            <w:tcW w:w="5103" w:type="dxa"/>
            <w:gridSpan w:val="4"/>
            <w:noWrap/>
            <w:hideMark/>
          </w:tcPr>
          <w:p w14:paraId="2277CD2A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百日咳</w:t>
            </w:r>
          </w:p>
        </w:tc>
        <w:tc>
          <w:tcPr>
            <w:tcW w:w="5536" w:type="dxa"/>
            <w:gridSpan w:val="7"/>
            <w:noWrap/>
          </w:tcPr>
          <w:p w14:paraId="69067F13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突発性発疹症</w:t>
            </w:r>
          </w:p>
        </w:tc>
      </w:tr>
      <w:tr w:rsidR="009D34B6" w:rsidRPr="009D34B6" w14:paraId="34032625" w14:textId="77777777" w:rsidTr="009D34B6">
        <w:trPr>
          <w:trHeight w:val="375"/>
        </w:trPr>
        <w:tc>
          <w:tcPr>
            <w:tcW w:w="10639" w:type="dxa"/>
            <w:gridSpan w:val="11"/>
            <w:noWrap/>
            <w:hideMark/>
          </w:tcPr>
          <w:p w14:paraId="4A86E4C5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これまでにかかった病気について</w:t>
            </w:r>
          </w:p>
        </w:tc>
      </w:tr>
      <w:tr w:rsidR="009D34B6" w:rsidRPr="009D34B6" w14:paraId="1139ED8D" w14:textId="77777777" w:rsidTr="009D34B6">
        <w:trPr>
          <w:trHeight w:val="457"/>
        </w:trPr>
        <w:tc>
          <w:tcPr>
            <w:tcW w:w="3114" w:type="dxa"/>
            <w:gridSpan w:val="2"/>
            <w:noWrap/>
          </w:tcPr>
          <w:p w14:paraId="77DB2557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病名</w:t>
            </w:r>
          </w:p>
        </w:tc>
        <w:tc>
          <w:tcPr>
            <w:tcW w:w="996" w:type="dxa"/>
          </w:tcPr>
          <w:p w14:paraId="2D347AE2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276" w:type="dxa"/>
            <w:gridSpan w:val="2"/>
          </w:tcPr>
          <w:p w14:paraId="515B08BE" w14:textId="77777777" w:rsidR="009D34B6" w:rsidRPr="009D34B6" w:rsidRDefault="009D34B6" w:rsidP="009D34B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入院の有無</w:t>
            </w:r>
          </w:p>
        </w:tc>
        <w:tc>
          <w:tcPr>
            <w:tcW w:w="2980" w:type="dxa"/>
            <w:gridSpan w:val="3"/>
          </w:tcPr>
          <w:p w14:paraId="2C6B364B" w14:textId="77777777" w:rsidR="009D34B6" w:rsidRPr="009D34B6" w:rsidRDefault="009D34B6" w:rsidP="009D34B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病名</w:t>
            </w:r>
          </w:p>
        </w:tc>
        <w:tc>
          <w:tcPr>
            <w:tcW w:w="992" w:type="dxa"/>
          </w:tcPr>
          <w:p w14:paraId="280EA9D9" w14:textId="77777777" w:rsidR="009D34B6" w:rsidRPr="009D34B6" w:rsidRDefault="009D34B6" w:rsidP="009D34B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281" w:type="dxa"/>
            <w:gridSpan w:val="2"/>
          </w:tcPr>
          <w:p w14:paraId="5596B210" w14:textId="77777777" w:rsidR="009D34B6" w:rsidRPr="009D34B6" w:rsidRDefault="009D34B6" w:rsidP="009D34B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入院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の有無</w:t>
            </w:r>
          </w:p>
        </w:tc>
      </w:tr>
      <w:tr w:rsidR="009D34B6" w:rsidRPr="009D34B6" w14:paraId="7B1AD879" w14:textId="77777777" w:rsidTr="009D34B6">
        <w:trPr>
          <w:trHeight w:val="375"/>
        </w:trPr>
        <w:tc>
          <w:tcPr>
            <w:tcW w:w="3114" w:type="dxa"/>
            <w:gridSpan w:val="2"/>
            <w:noWrap/>
          </w:tcPr>
          <w:p w14:paraId="765AF69D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</w:tcPr>
          <w:p w14:paraId="1AB3CE50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EFE8E7A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</w:tcPr>
          <w:p w14:paraId="06ACE01A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1DE9A3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6398E1C9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D34B6" w:rsidRPr="009D34B6" w14:paraId="518A0EED" w14:textId="77777777" w:rsidTr="009D34B6">
        <w:trPr>
          <w:trHeight w:val="375"/>
        </w:trPr>
        <w:tc>
          <w:tcPr>
            <w:tcW w:w="3114" w:type="dxa"/>
            <w:gridSpan w:val="2"/>
            <w:noWrap/>
          </w:tcPr>
          <w:p w14:paraId="4FEF8ED8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</w:tcPr>
          <w:p w14:paraId="3447DC18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3D36693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</w:tcPr>
          <w:p w14:paraId="2012F7C9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B8A075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4FF05217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512CE7F7" w14:textId="77777777" w:rsidTr="009D34B6">
        <w:trPr>
          <w:trHeight w:val="375"/>
        </w:trPr>
        <w:tc>
          <w:tcPr>
            <w:tcW w:w="3114" w:type="dxa"/>
            <w:gridSpan w:val="2"/>
            <w:noWrap/>
          </w:tcPr>
          <w:p w14:paraId="386B7A62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</w:tcPr>
          <w:p w14:paraId="0E42C4BE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28256E9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3"/>
          </w:tcPr>
          <w:p w14:paraId="4D4CF0BA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BBDF5F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11750426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080CBE6D" w14:textId="77777777" w:rsidTr="009D34B6">
        <w:trPr>
          <w:trHeight w:val="375"/>
        </w:trPr>
        <w:tc>
          <w:tcPr>
            <w:tcW w:w="4110" w:type="dxa"/>
            <w:gridSpan w:val="3"/>
            <w:noWrap/>
            <w:hideMark/>
          </w:tcPr>
          <w:p w14:paraId="42CBD77B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熱性痙攣について</w:t>
            </w:r>
          </w:p>
          <w:p w14:paraId="211660FA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あり・なし</w:t>
            </w:r>
          </w:p>
        </w:tc>
        <w:tc>
          <w:tcPr>
            <w:tcW w:w="2122" w:type="dxa"/>
            <w:gridSpan w:val="3"/>
          </w:tcPr>
          <w:p w14:paraId="729321BF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これまでの発作回数</w:t>
            </w:r>
          </w:p>
        </w:tc>
        <w:tc>
          <w:tcPr>
            <w:tcW w:w="4407" w:type="dxa"/>
            <w:gridSpan w:val="5"/>
            <w:noWrap/>
            <w:hideMark/>
          </w:tcPr>
          <w:p w14:paraId="11828ECE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最終発作　年　　月　　日</w:t>
            </w:r>
          </w:p>
          <w:p w14:paraId="58AD3666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ダイアップの予防投与　あり・なし</w:t>
            </w:r>
          </w:p>
        </w:tc>
      </w:tr>
      <w:tr w:rsidR="009D34B6" w:rsidRPr="009D34B6" w14:paraId="41089162" w14:textId="77777777" w:rsidTr="009D34B6">
        <w:trPr>
          <w:trHeight w:val="375"/>
        </w:trPr>
        <w:tc>
          <w:tcPr>
            <w:tcW w:w="10639" w:type="dxa"/>
            <w:gridSpan w:val="11"/>
            <w:noWrap/>
            <w:hideMark/>
          </w:tcPr>
          <w:p w14:paraId="6BF20721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アレルギーについて</w:t>
            </w:r>
          </w:p>
          <w:p w14:paraId="3F086B48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気管支喘息　あり・なし　　治療内容</w:t>
            </w:r>
          </w:p>
        </w:tc>
      </w:tr>
      <w:tr w:rsidR="009D34B6" w:rsidRPr="009D34B6" w14:paraId="1A4A1519" w14:textId="77777777" w:rsidTr="009D34B6">
        <w:trPr>
          <w:trHeight w:val="375"/>
        </w:trPr>
        <w:tc>
          <w:tcPr>
            <w:tcW w:w="10639" w:type="dxa"/>
            <w:gridSpan w:val="11"/>
            <w:noWrap/>
            <w:hideMark/>
          </w:tcPr>
          <w:p w14:paraId="00BE297B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アトピー性皮膚炎　あり・なし　治療内容</w:t>
            </w:r>
          </w:p>
        </w:tc>
      </w:tr>
      <w:tr w:rsidR="009D34B6" w:rsidRPr="009D34B6" w14:paraId="64FD6C3A" w14:textId="77777777" w:rsidTr="009D34B6">
        <w:trPr>
          <w:trHeight w:val="375"/>
        </w:trPr>
        <w:tc>
          <w:tcPr>
            <w:tcW w:w="10639" w:type="dxa"/>
            <w:gridSpan w:val="11"/>
            <w:noWrap/>
            <w:hideMark/>
          </w:tcPr>
          <w:p w14:paraId="27182984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食物アレルギー　　あり・なし　　除去の状況</w:t>
            </w:r>
          </w:p>
        </w:tc>
      </w:tr>
      <w:tr w:rsidR="009D34B6" w:rsidRPr="009D34B6" w14:paraId="215A9EFC" w14:textId="77777777" w:rsidTr="009D34B6">
        <w:trPr>
          <w:trHeight w:val="375"/>
        </w:trPr>
        <w:tc>
          <w:tcPr>
            <w:tcW w:w="10639" w:type="dxa"/>
            <w:gridSpan w:val="11"/>
            <w:noWrap/>
          </w:tcPr>
          <w:p w14:paraId="692DE943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その他のアレルギー疾患（薬・花粉症・環境など）　あり・なし</w:t>
            </w:r>
          </w:p>
        </w:tc>
      </w:tr>
      <w:tr w:rsidR="009D34B6" w:rsidRPr="009D34B6" w14:paraId="30C70481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2C91F5C0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その他現在治療中の病気について</w:t>
            </w:r>
          </w:p>
        </w:tc>
        <w:tc>
          <w:tcPr>
            <w:tcW w:w="9079" w:type="dxa"/>
            <w:gridSpan w:val="10"/>
            <w:noWrap/>
            <w:hideMark/>
          </w:tcPr>
          <w:p w14:paraId="768D962C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あり・なし　ある場合は治療内容</w:t>
            </w:r>
          </w:p>
        </w:tc>
      </w:tr>
      <w:tr w:rsidR="009D34B6" w:rsidRPr="009D34B6" w14:paraId="726FAA3C" w14:textId="77777777" w:rsidTr="009D34B6">
        <w:trPr>
          <w:trHeight w:val="375"/>
        </w:trPr>
        <w:tc>
          <w:tcPr>
            <w:tcW w:w="10639" w:type="dxa"/>
            <w:gridSpan w:val="11"/>
            <w:noWrap/>
            <w:hideMark/>
          </w:tcPr>
          <w:p w14:paraId="5E049FB4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51D08114" w14:textId="77777777" w:rsidTr="009D34B6">
        <w:trPr>
          <w:trHeight w:val="375"/>
        </w:trPr>
        <w:tc>
          <w:tcPr>
            <w:tcW w:w="10639" w:type="dxa"/>
            <w:gridSpan w:val="11"/>
            <w:noWrap/>
            <w:hideMark/>
          </w:tcPr>
          <w:p w14:paraId="40E2A493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生活習慣について</w:t>
            </w:r>
          </w:p>
        </w:tc>
      </w:tr>
      <w:tr w:rsidR="009D34B6" w:rsidRPr="009D34B6" w14:paraId="507573B4" w14:textId="77777777" w:rsidTr="009D34B6">
        <w:trPr>
          <w:trHeight w:val="375"/>
        </w:trPr>
        <w:tc>
          <w:tcPr>
            <w:tcW w:w="1560" w:type="dxa"/>
            <w:vMerge w:val="restart"/>
            <w:noWrap/>
            <w:hideMark/>
          </w:tcPr>
          <w:p w14:paraId="46F4C8C3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食事</w:t>
            </w:r>
          </w:p>
        </w:tc>
        <w:tc>
          <w:tcPr>
            <w:tcW w:w="3543" w:type="dxa"/>
            <w:gridSpan w:val="3"/>
            <w:noWrap/>
            <w:hideMark/>
          </w:tcPr>
          <w:p w14:paraId="37C6BB47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食事量　</w:t>
            </w:r>
          </w:p>
          <w:p w14:paraId="5E0B75D9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よく食べる・普通・食が細い</w:t>
            </w:r>
          </w:p>
        </w:tc>
        <w:tc>
          <w:tcPr>
            <w:tcW w:w="5536" w:type="dxa"/>
            <w:gridSpan w:val="7"/>
            <w:noWrap/>
            <w:hideMark/>
          </w:tcPr>
          <w:p w14:paraId="78B4E49D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食事内容　</w:t>
            </w:r>
          </w:p>
          <w:p w14:paraId="4EB3529F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離乳食（　　回）＋ミルク・母乳（　回）、幼児食、</w:t>
            </w:r>
          </w:p>
        </w:tc>
      </w:tr>
      <w:tr w:rsidR="009D34B6" w:rsidRPr="009D34B6" w14:paraId="5343CE67" w14:textId="77777777" w:rsidTr="009D34B6">
        <w:trPr>
          <w:trHeight w:val="375"/>
        </w:trPr>
        <w:tc>
          <w:tcPr>
            <w:tcW w:w="1560" w:type="dxa"/>
            <w:vMerge/>
            <w:noWrap/>
            <w:hideMark/>
          </w:tcPr>
          <w:p w14:paraId="44E4A758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noWrap/>
            <w:hideMark/>
          </w:tcPr>
          <w:p w14:paraId="12F4A47A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食事方法　　</w:t>
            </w:r>
          </w:p>
          <w:p w14:paraId="4E569710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1人で食べられる・お手伝いが必要</w:t>
            </w:r>
          </w:p>
        </w:tc>
        <w:tc>
          <w:tcPr>
            <w:tcW w:w="5536" w:type="dxa"/>
            <w:gridSpan w:val="7"/>
            <w:noWrap/>
            <w:hideMark/>
          </w:tcPr>
          <w:p w14:paraId="6AEE2A3C" w14:textId="77777777" w:rsid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食事道具　　</w:t>
            </w:r>
          </w:p>
          <w:p w14:paraId="4DD72F71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はし・スプーンやフォーク・手づかみ</w:t>
            </w:r>
          </w:p>
        </w:tc>
      </w:tr>
      <w:tr w:rsidR="009D34B6" w:rsidRPr="009D34B6" w14:paraId="158E42A2" w14:textId="77777777" w:rsidTr="009D34B6">
        <w:trPr>
          <w:trHeight w:val="989"/>
        </w:trPr>
        <w:tc>
          <w:tcPr>
            <w:tcW w:w="1560" w:type="dxa"/>
            <w:vMerge/>
            <w:noWrap/>
            <w:hideMark/>
          </w:tcPr>
          <w:p w14:paraId="6B5222C7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79" w:type="dxa"/>
            <w:gridSpan w:val="10"/>
            <w:noWrap/>
            <w:hideMark/>
          </w:tcPr>
          <w:p w14:paraId="490D1292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その他食事について注意が必要な点</w:t>
            </w:r>
          </w:p>
        </w:tc>
      </w:tr>
      <w:tr w:rsidR="009D34B6" w:rsidRPr="009D34B6" w14:paraId="42991E1D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0D9F014B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排泄</w:t>
            </w:r>
          </w:p>
        </w:tc>
        <w:tc>
          <w:tcPr>
            <w:tcW w:w="3543" w:type="dxa"/>
            <w:gridSpan w:val="3"/>
            <w:noWrap/>
            <w:hideMark/>
          </w:tcPr>
          <w:p w14:paraId="280155D1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自立・オムツ</w:t>
            </w:r>
          </w:p>
        </w:tc>
        <w:tc>
          <w:tcPr>
            <w:tcW w:w="1129" w:type="dxa"/>
            <w:gridSpan w:val="2"/>
            <w:noWrap/>
            <w:hideMark/>
          </w:tcPr>
          <w:p w14:paraId="5645F5E9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内服</w:t>
            </w:r>
          </w:p>
        </w:tc>
        <w:tc>
          <w:tcPr>
            <w:tcW w:w="4407" w:type="dxa"/>
            <w:gridSpan w:val="5"/>
            <w:noWrap/>
            <w:hideMark/>
          </w:tcPr>
          <w:p w14:paraId="54F7D452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そのまま飲める・水に溶かして・何かと混ぜて（　　　　）</w:t>
            </w:r>
          </w:p>
        </w:tc>
      </w:tr>
      <w:tr w:rsidR="009D34B6" w:rsidRPr="009D34B6" w14:paraId="5CF7FFFE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07250D97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睡眠</w:t>
            </w:r>
          </w:p>
        </w:tc>
        <w:tc>
          <w:tcPr>
            <w:tcW w:w="9079" w:type="dxa"/>
            <w:gridSpan w:val="10"/>
            <w:noWrap/>
            <w:hideMark/>
          </w:tcPr>
          <w:p w14:paraId="3386FF2C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昼寝　　時間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夜間睡眠　　　　　　：　　　　～　　　　：</w:t>
            </w:r>
          </w:p>
        </w:tc>
      </w:tr>
      <w:tr w:rsidR="009D34B6" w:rsidRPr="009D34B6" w14:paraId="70546359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31249847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好きな事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（遊び、おもちゃなど）</w:t>
            </w:r>
          </w:p>
        </w:tc>
        <w:tc>
          <w:tcPr>
            <w:tcW w:w="9079" w:type="dxa"/>
            <w:gridSpan w:val="10"/>
          </w:tcPr>
          <w:p w14:paraId="63F2AFF0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1E11B5DC" w14:textId="77777777" w:rsidTr="009D34B6">
        <w:trPr>
          <w:trHeight w:val="375"/>
        </w:trPr>
        <w:tc>
          <w:tcPr>
            <w:tcW w:w="1560" w:type="dxa"/>
            <w:noWrap/>
            <w:hideMark/>
          </w:tcPr>
          <w:p w14:paraId="70745360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苦手な事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（食べ物、環境、状況など）</w:t>
            </w:r>
          </w:p>
        </w:tc>
        <w:tc>
          <w:tcPr>
            <w:tcW w:w="9079" w:type="dxa"/>
            <w:gridSpan w:val="10"/>
          </w:tcPr>
          <w:p w14:paraId="39AF886E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772BE31C" w14:textId="77777777" w:rsidTr="009D34B6">
        <w:trPr>
          <w:trHeight w:val="785"/>
        </w:trPr>
        <w:tc>
          <w:tcPr>
            <w:tcW w:w="1560" w:type="dxa"/>
            <w:noWrap/>
            <w:hideMark/>
          </w:tcPr>
          <w:p w14:paraId="287A80DB" w14:textId="77777777" w:rsidR="009D34B6" w:rsidRPr="009D34B6" w:rsidRDefault="009D34B6" w:rsidP="009D3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性格</w:t>
            </w:r>
          </w:p>
        </w:tc>
        <w:tc>
          <w:tcPr>
            <w:tcW w:w="9079" w:type="dxa"/>
            <w:gridSpan w:val="10"/>
            <w:tcBorders>
              <w:top w:val="nil"/>
            </w:tcBorders>
            <w:noWrap/>
            <w:hideMark/>
          </w:tcPr>
          <w:p w14:paraId="7EAE136B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B6" w:rsidRPr="009D34B6" w14:paraId="4F2F4386" w14:textId="77777777" w:rsidTr="009D34B6">
        <w:trPr>
          <w:trHeight w:val="1902"/>
        </w:trPr>
        <w:tc>
          <w:tcPr>
            <w:tcW w:w="10639" w:type="dxa"/>
            <w:gridSpan w:val="11"/>
            <w:noWrap/>
            <w:hideMark/>
          </w:tcPr>
          <w:p w14:paraId="69B49118" w14:textId="77777777" w:rsidR="009D34B6" w:rsidRPr="009D34B6" w:rsidRDefault="009D34B6" w:rsidP="009D34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9D34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その他保育中に配慮が必要な事があれば記入して下さい</w:t>
            </w:r>
          </w:p>
        </w:tc>
      </w:tr>
    </w:tbl>
    <w:p w14:paraId="633E448B" w14:textId="698E4C16" w:rsidR="00F61DD2" w:rsidRDefault="00F61DD2" w:rsidP="009D34B6">
      <w:pPr>
        <w:rPr>
          <w:sz w:val="12"/>
          <w:szCs w:val="12"/>
        </w:rPr>
      </w:pPr>
    </w:p>
    <w:p w14:paraId="1309E38E" w14:textId="7D6B6B51" w:rsidR="00E51723" w:rsidRDefault="00E51723" w:rsidP="009D34B6">
      <w:pPr>
        <w:rPr>
          <w:sz w:val="12"/>
          <w:szCs w:val="12"/>
        </w:rPr>
      </w:pPr>
    </w:p>
    <w:p w14:paraId="0484C83E" w14:textId="75029DE7" w:rsidR="00E51723" w:rsidRPr="00E51723" w:rsidRDefault="00E51723" w:rsidP="009D34B6">
      <w:pPr>
        <w:rPr>
          <w:rFonts w:ascii="游ゴシック" w:eastAsia="游ゴシック" w:hAnsi="游ゴシック"/>
          <w:sz w:val="12"/>
          <w:szCs w:val="12"/>
        </w:rPr>
      </w:pPr>
    </w:p>
    <w:p w14:paraId="0070ADA5" w14:textId="74D18F76" w:rsidR="00E51723" w:rsidRPr="00E51723" w:rsidRDefault="00E51723" w:rsidP="00E51723">
      <w:pPr>
        <w:jc w:val="center"/>
        <w:rPr>
          <w:rFonts w:ascii="游ゴシック" w:eastAsia="游ゴシック" w:hAnsi="游ゴシック"/>
          <w:b/>
          <w:bCs/>
          <w:sz w:val="28"/>
          <w:szCs w:val="28"/>
          <w:u w:val="single"/>
        </w:rPr>
      </w:pPr>
      <w:r w:rsidRPr="00E51723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重要事項確認書</w:t>
      </w:r>
    </w:p>
    <w:p w14:paraId="26799CD4" w14:textId="22822757" w:rsidR="00E51723" w:rsidRPr="00E51723" w:rsidRDefault="00E51723" w:rsidP="009D34B6">
      <w:pPr>
        <w:rPr>
          <w:rFonts w:ascii="游ゴシック" w:eastAsia="游ゴシック" w:hAnsi="游ゴシック"/>
          <w:sz w:val="20"/>
          <w:szCs w:val="20"/>
        </w:rPr>
      </w:pPr>
    </w:p>
    <w:p w14:paraId="6FD49030" w14:textId="2101B7B5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 w:hint="eastAsia"/>
          <w:szCs w:val="21"/>
        </w:rPr>
        <w:t>『病児・病後児保育室</w:t>
      </w:r>
      <w:r>
        <w:rPr>
          <w:rFonts w:ascii="游ゴシック" w:eastAsia="游ゴシック" w:hAnsi="游ゴシック" w:hint="eastAsia"/>
          <w:szCs w:val="21"/>
        </w:rPr>
        <w:t xml:space="preserve">　ほいみん</w:t>
      </w:r>
      <w:r w:rsidRPr="00E51723">
        <w:rPr>
          <w:rFonts w:ascii="游ゴシック" w:eastAsia="游ゴシック" w:hAnsi="游ゴシック"/>
          <w:szCs w:val="21"/>
        </w:rPr>
        <w:t>』では保護者の方に代わり、医師・看護師・保育士の連携のもとでお子様をお預かりする施設です。</w:t>
      </w:r>
    </w:p>
    <w:p w14:paraId="762C0287" w14:textId="55FBA69B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 w:hint="eastAsia"/>
          <w:szCs w:val="21"/>
        </w:rPr>
        <w:t>皆様が安心してご利用頂けるよう、</w:t>
      </w:r>
      <w:r w:rsidRPr="00E51723">
        <w:rPr>
          <w:rFonts w:ascii="游ゴシック" w:eastAsia="游ゴシック" w:hAnsi="游ゴシック"/>
          <w:szCs w:val="21"/>
        </w:rPr>
        <w:t>下記の重要事項をご確認くださいますようお願いいたします。</w:t>
      </w:r>
    </w:p>
    <w:p w14:paraId="5470096F" w14:textId="6926C582" w:rsidR="00E51723" w:rsidRPr="000E72A5" w:rsidRDefault="00E51723" w:rsidP="00E51723">
      <w:pPr>
        <w:rPr>
          <w:rFonts w:ascii="游ゴシック" w:eastAsia="游ゴシック" w:hAnsi="游ゴシック"/>
          <w:szCs w:val="21"/>
        </w:rPr>
      </w:pPr>
    </w:p>
    <w:p w14:paraId="0F73F26F" w14:textId="07D48935" w:rsidR="00E51723" w:rsidRPr="00E51723" w:rsidRDefault="00E51723" w:rsidP="00E51723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E51723">
        <w:rPr>
          <w:rFonts w:ascii="游ゴシック" w:eastAsia="游ゴシック" w:hAnsi="游ゴシック" w:hint="eastAsia"/>
          <w:b/>
          <w:bCs/>
          <w:sz w:val="24"/>
          <w:szCs w:val="24"/>
        </w:rPr>
        <w:t>ご利用にあたっての重要事項</w:t>
      </w:r>
    </w:p>
    <w:p w14:paraId="7FA06215" w14:textId="46DFC9CC" w:rsidR="00E51723" w:rsidRPr="00E51723" w:rsidRDefault="00E51723" w:rsidP="00E51723">
      <w:pPr>
        <w:rPr>
          <w:rFonts w:ascii="游ゴシック" w:eastAsia="游ゴシック" w:hAnsi="游ゴシック"/>
          <w:szCs w:val="21"/>
        </w:rPr>
      </w:pPr>
    </w:p>
    <w:p w14:paraId="28912A98" w14:textId="59F16AED" w:rsid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1.</w:t>
      </w:r>
      <w:r>
        <w:rPr>
          <w:rFonts w:ascii="游ゴシック" w:eastAsia="游ゴシック" w:hAnsi="游ゴシック" w:hint="eastAsia"/>
          <w:szCs w:val="21"/>
        </w:rPr>
        <w:t xml:space="preserve">  </w:t>
      </w:r>
      <w:r w:rsidRPr="00E51723">
        <w:rPr>
          <w:rFonts w:ascii="游ゴシック" w:eastAsia="游ゴシック" w:hAnsi="游ゴシック"/>
          <w:szCs w:val="21"/>
        </w:rPr>
        <w:t>予約をお受けしていても、当日の朝の病状から保育ができないと判断した時には、お預かりできない場合</w:t>
      </w:r>
    </w:p>
    <w:p w14:paraId="1B17810F" w14:textId="4898CA2E" w:rsidR="00E51723" w:rsidRPr="00E51723" w:rsidRDefault="00E51723" w:rsidP="00E51723">
      <w:pPr>
        <w:spacing w:line="276" w:lineRule="auto"/>
        <w:ind w:firstLineChars="200" w:firstLine="420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があります。</w:t>
      </w:r>
    </w:p>
    <w:p w14:paraId="6FBEDA30" w14:textId="1FA3F49E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2.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E51723">
        <w:rPr>
          <w:rFonts w:ascii="游ゴシック" w:eastAsia="游ゴシック" w:hAnsi="游ゴシック"/>
          <w:szCs w:val="21"/>
        </w:rPr>
        <w:t>利用者間の感染には細心の注意を払っておりますが、感染の可能性が全くないというわけではありません。</w:t>
      </w:r>
    </w:p>
    <w:p w14:paraId="07C5570E" w14:textId="7C0FF76A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3.</w:t>
      </w:r>
      <w:r>
        <w:rPr>
          <w:rFonts w:ascii="游ゴシック" w:eastAsia="游ゴシック" w:hAnsi="游ゴシック" w:hint="eastAsia"/>
          <w:szCs w:val="21"/>
        </w:rPr>
        <w:t xml:space="preserve">  </w:t>
      </w:r>
      <w:r w:rsidRPr="00E51723">
        <w:rPr>
          <w:rFonts w:ascii="游ゴシック" w:eastAsia="游ゴシック" w:hAnsi="游ゴシック"/>
          <w:szCs w:val="21"/>
        </w:rPr>
        <w:t>保育中に病状が悪化し保育の継続が困難となった時は、予定時間前でもお迎えをお願いします。</w:t>
      </w:r>
    </w:p>
    <w:p w14:paraId="38A9720D" w14:textId="37AED11B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4.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E51723">
        <w:rPr>
          <w:rFonts w:ascii="游ゴシック" w:eastAsia="游ゴシック" w:hAnsi="游ゴシック"/>
          <w:szCs w:val="21"/>
        </w:rPr>
        <w:t>病児保育室では点滴などの医療処置は原則おこないません。</w:t>
      </w:r>
    </w:p>
    <w:p w14:paraId="57893EE1" w14:textId="2B395842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5.</w:t>
      </w:r>
      <w:r>
        <w:rPr>
          <w:rFonts w:ascii="游ゴシック" w:eastAsia="游ゴシック" w:hAnsi="游ゴシック"/>
          <w:szCs w:val="21"/>
        </w:rPr>
        <w:t xml:space="preserve">  </w:t>
      </w:r>
      <w:r w:rsidRPr="00E51723">
        <w:rPr>
          <w:rFonts w:ascii="游ゴシック" w:eastAsia="游ゴシック" w:hAnsi="游ゴシック"/>
          <w:szCs w:val="21"/>
        </w:rPr>
        <w:t>病児保育期間中、必要に応じて当院またはかかりつけ医を受診していただきます。</w:t>
      </w:r>
    </w:p>
    <w:p w14:paraId="473E15A1" w14:textId="1C97DFAC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6.</w:t>
      </w:r>
      <w:r>
        <w:rPr>
          <w:rFonts w:ascii="游ゴシック" w:eastAsia="游ゴシック" w:hAnsi="游ゴシック"/>
          <w:szCs w:val="21"/>
        </w:rPr>
        <w:t xml:space="preserve">  </w:t>
      </w:r>
      <w:r w:rsidRPr="00E51723">
        <w:rPr>
          <w:rFonts w:ascii="游ゴシック" w:eastAsia="游ゴシック" w:hAnsi="游ゴシック"/>
          <w:szCs w:val="21"/>
        </w:rPr>
        <w:t>緊急時には事後承諾で先に治療を開始することがあります。</w:t>
      </w:r>
    </w:p>
    <w:p w14:paraId="048B1646" w14:textId="77777777" w:rsid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7.</w:t>
      </w:r>
      <w:r>
        <w:rPr>
          <w:rFonts w:ascii="游ゴシック" w:eastAsia="游ゴシック" w:hAnsi="游ゴシック"/>
          <w:szCs w:val="21"/>
        </w:rPr>
        <w:t xml:space="preserve">  </w:t>
      </w:r>
      <w:r w:rsidRPr="00E51723">
        <w:rPr>
          <w:rFonts w:ascii="游ゴシック" w:eastAsia="游ゴシック" w:hAnsi="游ゴシック"/>
          <w:szCs w:val="21"/>
        </w:rPr>
        <w:t>未接種の予防接種の内容によっては、他の方からの感染リスクなどを考慮し、お預かりできない場合があ</w:t>
      </w:r>
    </w:p>
    <w:p w14:paraId="33D09DCD" w14:textId="6BE67E60" w:rsidR="00E51723" w:rsidRPr="00E51723" w:rsidRDefault="00E51723" w:rsidP="00E51723">
      <w:pPr>
        <w:spacing w:line="276" w:lineRule="auto"/>
        <w:ind w:firstLineChars="200" w:firstLine="420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ります。</w:t>
      </w:r>
    </w:p>
    <w:p w14:paraId="654292EB" w14:textId="6044BA68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8.</w:t>
      </w:r>
      <w:r>
        <w:rPr>
          <w:rFonts w:ascii="游ゴシック" w:eastAsia="游ゴシック" w:hAnsi="游ゴシック"/>
          <w:szCs w:val="21"/>
        </w:rPr>
        <w:t xml:space="preserve">  </w:t>
      </w:r>
      <w:r w:rsidRPr="00E51723">
        <w:rPr>
          <w:rFonts w:ascii="游ゴシック" w:eastAsia="游ゴシック" w:hAnsi="游ゴシック"/>
          <w:szCs w:val="21"/>
        </w:rPr>
        <w:t>ご利用当日は、必ず連絡がとれるようにお願いいたします。</w:t>
      </w:r>
    </w:p>
    <w:p w14:paraId="35AC3AEF" w14:textId="43BD849B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9.</w:t>
      </w:r>
      <w:r>
        <w:rPr>
          <w:rFonts w:ascii="游ゴシック" w:eastAsia="游ゴシック" w:hAnsi="游ゴシック"/>
          <w:szCs w:val="21"/>
        </w:rPr>
        <w:t xml:space="preserve">  </w:t>
      </w:r>
      <w:r w:rsidRPr="00E51723">
        <w:rPr>
          <w:rFonts w:ascii="游ゴシック" w:eastAsia="游ゴシック" w:hAnsi="游ゴシック"/>
          <w:szCs w:val="21"/>
        </w:rPr>
        <w:t>緊急連絡がとれなかったことにより不利益が生じても、 当保育室では責任を負いません</w:t>
      </w:r>
      <w:r>
        <w:rPr>
          <w:rFonts w:ascii="游ゴシック" w:eastAsia="游ゴシック" w:hAnsi="游ゴシック" w:hint="eastAsia"/>
          <w:szCs w:val="21"/>
        </w:rPr>
        <w:t>.</w:t>
      </w:r>
    </w:p>
    <w:p w14:paraId="4BA9A037" w14:textId="77777777" w:rsid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10.</w:t>
      </w:r>
      <w:r>
        <w:rPr>
          <w:rFonts w:ascii="游ゴシック" w:eastAsia="游ゴシック" w:hAnsi="游ゴシック"/>
          <w:szCs w:val="21"/>
        </w:rPr>
        <w:t xml:space="preserve"> </w:t>
      </w:r>
      <w:r w:rsidRPr="00E51723">
        <w:rPr>
          <w:rFonts w:ascii="游ゴシック" w:eastAsia="游ゴシック" w:hAnsi="游ゴシック"/>
          <w:szCs w:val="21"/>
        </w:rPr>
        <w:t>延長保育はありません。18:</w:t>
      </w:r>
      <w:r>
        <w:rPr>
          <w:rFonts w:ascii="游ゴシック" w:eastAsia="游ゴシック" w:hAnsi="游ゴシック" w:hint="eastAsia"/>
          <w:szCs w:val="21"/>
        </w:rPr>
        <w:t>00</w:t>
      </w:r>
      <w:r w:rsidRPr="00E51723">
        <w:rPr>
          <w:rFonts w:ascii="游ゴシック" w:eastAsia="游ゴシック" w:hAnsi="游ゴシック"/>
          <w:szCs w:val="21"/>
        </w:rPr>
        <w:t>までにお迎えをお願いいたします。当日の様子など保管士または医師から</w:t>
      </w:r>
    </w:p>
    <w:p w14:paraId="2B5DAD74" w14:textId="05F2B8D6" w:rsidR="00E51723" w:rsidRPr="00E51723" w:rsidRDefault="00E51723" w:rsidP="00E51723">
      <w:pPr>
        <w:spacing w:line="276" w:lineRule="auto"/>
        <w:ind w:firstLineChars="200" w:firstLine="420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お伝えしますので、時間に余裕をもってお迎えをお願いいたします。</w:t>
      </w:r>
    </w:p>
    <w:p w14:paraId="43D411AF" w14:textId="0E26EA2F" w:rsidR="00E51723" w:rsidRP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11</w:t>
      </w:r>
      <w:r w:rsidRPr="00E51723">
        <w:rPr>
          <w:rFonts w:ascii="游ゴシック" w:eastAsia="游ゴシック" w:hAnsi="游ゴシック"/>
          <w:szCs w:val="21"/>
        </w:rPr>
        <w:t>.</w:t>
      </w:r>
      <w:r>
        <w:rPr>
          <w:rFonts w:ascii="游ゴシック" w:eastAsia="游ゴシック" w:hAnsi="游ゴシック"/>
          <w:szCs w:val="21"/>
        </w:rPr>
        <w:t xml:space="preserve"> </w:t>
      </w:r>
      <w:r w:rsidRPr="00E51723">
        <w:rPr>
          <w:rFonts w:ascii="游ゴシック" w:eastAsia="游ゴシック" w:hAnsi="游ゴシック"/>
          <w:szCs w:val="21"/>
        </w:rPr>
        <w:t>名古屋市の規定により、連続のご利用は7 日までとさせていただきます。</w:t>
      </w:r>
    </w:p>
    <w:p w14:paraId="3BBC4933" w14:textId="4EAC8788" w:rsidR="00E51723" w:rsidRDefault="00E51723" w:rsidP="00E51723">
      <w:pPr>
        <w:spacing w:line="276" w:lineRule="auto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12.</w:t>
      </w:r>
      <w:r>
        <w:rPr>
          <w:rFonts w:ascii="游ゴシック" w:eastAsia="游ゴシック" w:hAnsi="游ゴシック"/>
          <w:szCs w:val="21"/>
        </w:rPr>
        <w:t xml:space="preserve"> </w:t>
      </w:r>
      <w:r w:rsidRPr="00E51723">
        <w:rPr>
          <w:rFonts w:ascii="游ゴシック" w:eastAsia="游ゴシック" w:hAnsi="游ゴシック"/>
          <w:szCs w:val="21"/>
        </w:rPr>
        <w:t>ご予約をキャンセ</w:t>
      </w:r>
      <w:r>
        <w:rPr>
          <w:rFonts w:ascii="游ゴシック" w:eastAsia="游ゴシック" w:hAnsi="游ゴシック" w:hint="eastAsia"/>
          <w:szCs w:val="21"/>
        </w:rPr>
        <w:t>ル</w:t>
      </w:r>
      <w:r w:rsidRPr="00E51723">
        <w:rPr>
          <w:rFonts w:ascii="游ゴシック" w:eastAsia="游ゴシック" w:hAnsi="游ゴシック"/>
          <w:szCs w:val="21"/>
        </w:rPr>
        <w:t>される場合は、 ご利用当日の7:</w:t>
      </w:r>
      <w:r w:rsidR="00726D77">
        <w:rPr>
          <w:rFonts w:ascii="游ゴシック" w:eastAsia="游ゴシック" w:hAnsi="游ゴシック" w:hint="eastAsia"/>
          <w:szCs w:val="21"/>
        </w:rPr>
        <w:t>30</w:t>
      </w:r>
      <w:bookmarkStart w:id="0" w:name="_GoBack"/>
      <w:bookmarkEnd w:id="0"/>
      <w:r w:rsidRPr="00E51723">
        <w:rPr>
          <w:rFonts w:ascii="游ゴシック" w:eastAsia="游ゴシック" w:hAnsi="游ゴシック"/>
          <w:szCs w:val="21"/>
        </w:rPr>
        <w:t>までには必ずご連絡くださいますようお願いいたし</w:t>
      </w:r>
    </w:p>
    <w:p w14:paraId="124D6EDB" w14:textId="51B828CA" w:rsidR="00E51723" w:rsidRPr="00E51723" w:rsidRDefault="00E51723" w:rsidP="00E51723">
      <w:pPr>
        <w:spacing w:line="276" w:lineRule="auto"/>
        <w:ind w:firstLineChars="200" w:firstLine="420"/>
        <w:rPr>
          <w:rFonts w:ascii="游ゴシック" w:eastAsia="游ゴシック" w:hAnsi="游ゴシック"/>
          <w:szCs w:val="21"/>
        </w:rPr>
      </w:pPr>
      <w:r w:rsidRPr="00E51723">
        <w:rPr>
          <w:rFonts w:ascii="游ゴシック" w:eastAsia="游ゴシック" w:hAnsi="游ゴシック"/>
          <w:szCs w:val="21"/>
        </w:rPr>
        <w:t>ます</w:t>
      </w:r>
      <w:r>
        <w:rPr>
          <w:rFonts w:ascii="游ゴシック" w:eastAsia="游ゴシック" w:hAnsi="游ゴシック" w:hint="eastAsia"/>
          <w:szCs w:val="21"/>
        </w:rPr>
        <w:t>(</w:t>
      </w:r>
      <w:r>
        <w:rPr>
          <w:rFonts w:ascii="游ゴシック" w:eastAsia="游ゴシック" w:hAnsi="游ゴシック"/>
          <w:szCs w:val="21"/>
        </w:rPr>
        <w:t>HP</w:t>
      </w:r>
      <w:r>
        <w:rPr>
          <w:rFonts w:ascii="游ゴシック" w:eastAsia="游ゴシック" w:hAnsi="游ゴシック" w:hint="eastAsia"/>
          <w:szCs w:val="21"/>
        </w:rPr>
        <w:t>の</w:t>
      </w:r>
      <w:r w:rsidR="000E72A5">
        <w:rPr>
          <w:rFonts w:ascii="游ゴシック" w:eastAsia="游ゴシック" w:hAnsi="游ゴシック" w:hint="eastAsia"/>
          <w:szCs w:val="21"/>
        </w:rPr>
        <w:t>予約システム</w:t>
      </w:r>
      <w:r>
        <w:rPr>
          <w:rFonts w:ascii="游ゴシック" w:eastAsia="游ゴシック" w:hAnsi="游ゴシック" w:hint="eastAsia"/>
          <w:szCs w:val="21"/>
        </w:rPr>
        <w:t>よりキャンセル可能です)</w:t>
      </w:r>
      <w:r w:rsidRPr="00E51723">
        <w:rPr>
          <w:rFonts w:ascii="游ゴシック" w:eastAsia="游ゴシック" w:hAnsi="游ゴシック"/>
          <w:szCs w:val="21"/>
        </w:rPr>
        <w:t>。</w:t>
      </w:r>
    </w:p>
    <w:p w14:paraId="5778F394" w14:textId="56256861" w:rsidR="00E51723" w:rsidRPr="00E51723" w:rsidRDefault="00E51723" w:rsidP="00E51723">
      <w:pPr>
        <w:rPr>
          <w:rFonts w:ascii="游ゴシック" w:eastAsia="游ゴシック" w:hAnsi="游ゴシック"/>
          <w:szCs w:val="21"/>
        </w:rPr>
      </w:pPr>
    </w:p>
    <w:p w14:paraId="7422357D" w14:textId="5F6AFDF6" w:rsidR="00E51723" w:rsidRPr="00E51723" w:rsidRDefault="00E51723" w:rsidP="00E51723">
      <w:pPr>
        <w:rPr>
          <w:rFonts w:ascii="游ゴシック" w:eastAsia="游ゴシック" w:hAnsi="游ゴシック"/>
          <w:szCs w:val="21"/>
        </w:rPr>
      </w:pPr>
    </w:p>
    <w:p w14:paraId="269DA275" w14:textId="1D9FED93" w:rsidR="00E51723" w:rsidRDefault="00E51723" w:rsidP="00E51723">
      <w:pPr>
        <w:rPr>
          <w:rFonts w:ascii="游ゴシック" w:eastAsia="游ゴシック" w:hAnsi="游ゴシック"/>
          <w:b/>
          <w:bCs/>
          <w:szCs w:val="21"/>
        </w:rPr>
      </w:pPr>
      <w:r w:rsidRPr="000E72A5">
        <w:rPr>
          <w:rFonts w:ascii="游ゴシック" w:eastAsia="游ゴシック" w:hAnsi="游ゴシック" w:hint="eastAsia"/>
          <w:b/>
          <w:bCs/>
          <w:szCs w:val="21"/>
        </w:rPr>
        <w:t>上記の内容につき、</w:t>
      </w:r>
      <w:r w:rsidRPr="000E72A5">
        <w:rPr>
          <w:rFonts w:ascii="游ゴシック" w:eastAsia="游ゴシック" w:hAnsi="游ゴシック"/>
          <w:b/>
          <w:bCs/>
          <w:szCs w:val="21"/>
        </w:rPr>
        <w:t xml:space="preserve"> ご承諾いただければご署名をお願いいたします。</w:t>
      </w:r>
    </w:p>
    <w:p w14:paraId="1B69F453" w14:textId="4ACED869" w:rsidR="000E72A5" w:rsidRDefault="000E72A5" w:rsidP="00E51723">
      <w:pPr>
        <w:rPr>
          <w:rFonts w:ascii="游ゴシック" w:eastAsia="游ゴシック" w:hAnsi="游ゴシック"/>
          <w:b/>
          <w:bCs/>
          <w:szCs w:val="21"/>
        </w:rPr>
      </w:pPr>
    </w:p>
    <w:p w14:paraId="7C512030" w14:textId="4F4CCECB" w:rsidR="000E72A5" w:rsidRDefault="000E72A5" w:rsidP="00E51723">
      <w:pPr>
        <w:rPr>
          <w:rFonts w:ascii="游ゴシック" w:eastAsia="游ゴシック" w:hAnsi="游ゴシック"/>
          <w:b/>
          <w:bCs/>
          <w:szCs w:val="21"/>
        </w:rPr>
      </w:pPr>
    </w:p>
    <w:p w14:paraId="50A6173D" w14:textId="45B139FE" w:rsidR="000E72A5" w:rsidRDefault="000E72A5" w:rsidP="000E72A5">
      <w:pPr>
        <w:ind w:firstLineChars="1800" w:firstLine="3780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令和　　　年　　　月　　　日</w:t>
      </w:r>
    </w:p>
    <w:p w14:paraId="77E52F4F" w14:textId="2E54D5D2" w:rsidR="000E72A5" w:rsidRDefault="000E72A5" w:rsidP="00E51723">
      <w:pPr>
        <w:rPr>
          <w:rFonts w:ascii="游ゴシック" w:eastAsia="游ゴシック" w:hAnsi="游ゴシック"/>
          <w:b/>
          <w:bCs/>
          <w:szCs w:val="21"/>
        </w:rPr>
      </w:pPr>
    </w:p>
    <w:p w14:paraId="079BB754" w14:textId="6B671A40" w:rsidR="000E72A5" w:rsidRPr="000E72A5" w:rsidRDefault="000E72A5" w:rsidP="000E72A5">
      <w:pPr>
        <w:ind w:firstLineChars="1800" w:firstLine="3780"/>
        <w:rPr>
          <w:rFonts w:ascii="游ゴシック" w:eastAsia="游ゴシック" w:hAnsi="游ゴシック"/>
          <w:b/>
          <w:bCs/>
          <w:szCs w:val="21"/>
          <w:u w:val="single"/>
        </w:rPr>
      </w:pPr>
      <w:r w:rsidRPr="000E72A5">
        <w:rPr>
          <w:rFonts w:ascii="游ゴシック" w:eastAsia="游ゴシック" w:hAnsi="游ゴシック" w:hint="eastAsia"/>
          <w:b/>
          <w:bCs/>
          <w:szCs w:val="21"/>
          <w:u w:val="single"/>
        </w:rPr>
        <w:t xml:space="preserve">保護者様ご署名　　　　　　　　　　　　　　　　　　　</w:t>
      </w:r>
    </w:p>
    <w:p w14:paraId="46129B51" w14:textId="52DD4765" w:rsidR="000E72A5" w:rsidRDefault="000E72A5" w:rsidP="00E51723">
      <w:pPr>
        <w:rPr>
          <w:rFonts w:ascii="游ゴシック" w:eastAsia="游ゴシック" w:hAnsi="游ゴシック"/>
          <w:b/>
          <w:bCs/>
          <w:szCs w:val="21"/>
        </w:rPr>
      </w:pPr>
    </w:p>
    <w:p w14:paraId="0E08C6C9" w14:textId="12BF7517" w:rsidR="000E72A5" w:rsidRPr="000E72A5" w:rsidRDefault="000E72A5" w:rsidP="000E72A5">
      <w:pPr>
        <w:jc w:val="righ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病児・病後児保育室　ほいみん</w:t>
      </w:r>
    </w:p>
    <w:sectPr w:rsidR="000E72A5" w:rsidRPr="000E72A5" w:rsidSect="009D34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FA6DE" w14:textId="77777777" w:rsidR="00AA00D4" w:rsidRDefault="00AA00D4" w:rsidP="0057161B">
      <w:r>
        <w:separator/>
      </w:r>
    </w:p>
  </w:endnote>
  <w:endnote w:type="continuationSeparator" w:id="0">
    <w:p w14:paraId="23047319" w14:textId="77777777" w:rsidR="00AA00D4" w:rsidRDefault="00AA00D4" w:rsidP="0057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54932" w14:textId="77777777" w:rsidR="00AA00D4" w:rsidRDefault="00AA00D4" w:rsidP="0057161B">
      <w:r>
        <w:separator/>
      </w:r>
    </w:p>
  </w:footnote>
  <w:footnote w:type="continuationSeparator" w:id="0">
    <w:p w14:paraId="25040829" w14:textId="77777777" w:rsidR="00AA00D4" w:rsidRDefault="00AA00D4" w:rsidP="0057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B6"/>
    <w:rsid w:val="000E72A5"/>
    <w:rsid w:val="0057161B"/>
    <w:rsid w:val="00726D77"/>
    <w:rsid w:val="007302D8"/>
    <w:rsid w:val="009D34B6"/>
    <w:rsid w:val="00AA00D4"/>
    <w:rsid w:val="00CE0F1F"/>
    <w:rsid w:val="00E51723"/>
    <w:rsid w:val="00EF57AE"/>
    <w:rsid w:val="00F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4C11B"/>
  <w15:chartTrackingRefBased/>
  <w15:docId w15:val="{AEDB6F74-9A2C-408E-A6FC-9B50FB1E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61B"/>
  </w:style>
  <w:style w:type="paragraph" w:styleId="a6">
    <w:name w:val="footer"/>
    <w:basedOn w:val="a"/>
    <w:link w:val="a7"/>
    <w:uiPriority w:val="99"/>
    <w:unhideWhenUsed/>
    <w:rsid w:val="00571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公立陶生病院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FJDH060726</dc:creator>
  <cp:keywords/>
  <dc:description/>
  <cp:lastModifiedBy>安藤 忠夫</cp:lastModifiedBy>
  <cp:revision>5</cp:revision>
  <cp:lastPrinted>2020-01-22T14:43:00Z</cp:lastPrinted>
  <dcterms:created xsi:type="dcterms:W3CDTF">2019-12-18T01:13:00Z</dcterms:created>
  <dcterms:modified xsi:type="dcterms:W3CDTF">2020-01-22T14:44:00Z</dcterms:modified>
</cp:coreProperties>
</file>